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1AA0B" w14:textId="77777777" w:rsidR="0065150C" w:rsidRDefault="001111DA">
      <w:r>
        <w:rPr>
          <w:noProof/>
        </w:rPr>
        <w:drawing>
          <wp:anchor distT="0" distB="0" distL="114300" distR="114300" simplePos="0" relativeHeight="251657728" behindDoc="0" locked="1" layoutInCell="1" allowOverlap="1" wp14:anchorId="2FF218A3" wp14:editId="75A7F370">
            <wp:simplePos x="0" y="0"/>
            <wp:positionH relativeFrom="page">
              <wp:posOffset>5364480</wp:posOffset>
            </wp:positionH>
            <wp:positionV relativeFrom="page">
              <wp:posOffset>389890</wp:posOffset>
            </wp:positionV>
            <wp:extent cx="1871980" cy="1098550"/>
            <wp:effectExtent l="0" t="0" r="0" b="6350"/>
            <wp:wrapSquare wrapText="bothSides"/>
            <wp:docPr id="7" name="Bild 7" descr="Logo%20Pressestelle%20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20Pressestelle%20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1980" cy="1098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1" layoutInCell="1" allowOverlap="1" wp14:anchorId="473301CE" wp14:editId="0AD907E4">
                <wp:simplePos x="0" y="0"/>
                <wp:positionH relativeFrom="page">
                  <wp:posOffset>5040630</wp:posOffset>
                </wp:positionH>
                <wp:positionV relativeFrom="page">
                  <wp:posOffset>0</wp:posOffset>
                </wp:positionV>
                <wp:extent cx="0" cy="122428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4280"/>
                        </a:xfrm>
                        <a:prstGeom prst="line">
                          <a:avLst/>
                        </a:prstGeom>
                        <a:noFill/>
                        <a:ln w="12700">
                          <a:solidFill>
                            <a:srgbClr val="A5379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29132" id="Line 6"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6.9pt,0" to="396.9pt,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" strokecolor="#a53792" strokeweight="1pt">
                <w10:wrap anchorx="page" anchory="page"/>
                <w10:anchorlock/>
              </v:line>
            </w:pict>
          </mc:Fallback>
        </mc:AlternateContent>
      </w:r>
    </w:p>
    <w:p w14:paraId="7D755B9B" w14:textId="77777777" w:rsidR="0065150C" w:rsidRDefault="0065150C"/>
    <w:p w14:paraId="1A4853EE" w14:textId="77777777" w:rsidR="0065150C" w:rsidRDefault="0065150C"/>
    <w:p w14:paraId="63C8866F" w14:textId="77777777" w:rsidR="0065150C" w:rsidRDefault="0065150C"/>
    <w:p w14:paraId="1EDA3A46" w14:textId="77777777" w:rsidR="0065150C" w:rsidRDefault="0065150C"/>
    <w:p w14:paraId="34FA6320" w14:textId="77777777" w:rsidR="0065150C" w:rsidRDefault="0065150C">
      <w:pPr>
        <w:rPr>
          <w:noProof/>
        </w:rPr>
      </w:pPr>
    </w:p>
    <w:p w14:paraId="04B99859" w14:textId="77777777" w:rsidR="0065150C" w:rsidRDefault="0065150C"/>
    <w:p w14:paraId="5F163A03" w14:textId="77777777" w:rsidR="00421C33" w:rsidRPr="00B02318" w:rsidRDefault="00421C33" w:rsidP="00D46BF5">
      <w:pPr>
        <w:pStyle w:val="Textkrper"/>
        <w:framePr w:w="3160" w:h="1617" w:hRule="exact" w:wrap="auto" w:vAnchor="page" w:hAnchor="page" w:x="8362" w:y="2705"/>
        <w:tabs>
          <w:tab w:val="left" w:pos="284"/>
        </w:tabs>
        <w:spacing w:line="240" w:lineRule="exact"/>
        <w:rPr>
          <w:sz w:val="20"/>
        </w:rPr>
      </w:pPr>
      <w:r w:rsidRPr="00B02318">
        <w:rPr>
          <w:sz w:val="20"/>
        </w:rPr>
        <w:t>Augustenstraße 124</w:t>
      </w:r>
      <w:r>
        <w:rPr>
          <w:sz w:val="20"/>
        </w:rPr>
        <w:t xml:space="preserve"> | </w:t>
      </w:r>
      <w:r w:rsidRPr="00B02318">
        <w:rPr>
          <w:sz w:val="20"/>
        </w:rPr>
        <w:t>70197 Stuttgart</w:t>
      </w:r>
    </w:p>
    <w:p w14:paraId="72BC8151" w14:textId="70EBEFA8" w:rsidR="00421C33" w:rsidRPr="00B02318" w:rsidRDefault="00421C33" w:rsidP="00D46BF5">
      <w:pPr>
        <w:pStyle w:val="Textkrper"/>
        <w:framePr w:w="3160" w:h="1617" w:hRule="exact" w:wrap="auto" w:vAnchor="page" w:hAnchor="page" w:x="8362" w:y="2705"/>
        <w:tabs>
          <w:tab w:val="left" w:pos="284"/>
        </w:tabs>
        <w:spacing w:line="240" w:lineRule="exact"/>
        <w:rPr>
          <w:sz w:val="20"/>
        </w:rPr>
      </w:pPr>
      <w:r w:rsidRPr="00B02318">
        <w:rPr>
          <w:sz w:val="20"/>
        </w:rPr>
        <w:t>Fon 0711 22276-58</w:t>
      </w:r>
      <w:r>
        <w:rPr>
          <w:sz w:val="20"/>
        </w:rPr>
        <w:t xml:space="preserve"> | </w:t>
      </w:r>
      <w:r w:rsidRPr="00B02318">
        <w:rPr>
          <w:sz w:val="20"/>
        </w:rPr>
        <w:t>Fax 0711 22276-81</w:t>
      </w:r>
    </w:p>
    <w:p w14:paraId="44BA06C6" w14:textId="77777777" w:rsidR="00421C33" w:rsidRDefault="00A84EE7" w:rsidP="00D46BF5">
      <w:pPr>
        <w:pStyle w:val="Textkrper"/>
        <w:framePr w:w="3160" w:h="1617" w:hRule="exact" w:wrap="auto" w:vAnchor="page" w:hAnchor="page" w:x="8362" w:y="2705"/>
        <w:tabs>
          <w:tab w:val="left" w:pos="284"/>
        </w:tabs>
        <w:spacing w:line="240" w:lineRule="exact"/>
        <w:rPr>
          <w:sz w:val="20"/>
        </w:rPr>
      </w:pPr>
      <w:hyperlink r:id="rId8" w:history="1">
        <w:r w:rsidR="00943FDC" w:rsidRPr="00560869">
          <w:rPr>
            <w:rStyle w:val="Hyperlink"/>
            <w:sz w:val="20"/>
          </w:rPr>
          <w:t>presse@elk-wue.de</w:t>
        </w:r>
      </w:hyperlink>
      <w:r w:rsidR="00943FDC">
        <w:rPr>
          <w:sz w:val="20"/>
        </w:rPr>
        <w:t xml:space="preserve"> </w:t>
      </w:r>
      <w:r w:rsidR="00421C33">
        <w:rPr>
          <w:sz w:val="20"/>
        </w:rPr>
        <w:t xml:space="preserve">| </w:t>
      </w:r>
      <w:hyperlink r:id="rId9" w:history="1">
        <w:r w:rsidR="00943FDC" w:rsidRPr="00560869">
          <w:rPr>
            <w:rStyle w:val="Hyperlink"/>
            <w:sz w:val="20"/>
          </w:rPr>
          <w:t>www.elk-wue.de</w:t>
        </w:r>
      </w:hyperlink>
      <w:r w:rsidR="00943FDC">
        <w:rPr>
          <w:sz w:val="20"/>
        </w:rPr>
        <w:t xml:space="preserve"> </w:t>
      </w:r>
    </w:p>
    <w:p w14:paraId="2FA2A7A2" w14:textId="77777777" w:rsidR="00D46BF5" w:rsidRDefault="00D46BF5" w:rsidP="00D46BF5">
      <w:pPr>
        <w:pStyle w:val="Textkrper"/>
        <w:framePr w:w="3160" w:h="1617" w:hRule="exact" w:wrap="auto" w:vAnchor="page" w:hAnchor="page" w:x="8362" w:y="2705"/>
        <w:tabs>
          <w:tab w:val="left" w:pos="284"/>
        </w:tabs>
        <w:spacing w:line="240" w:lineRule="exact"/>
        <w:rPr>
          <w:sz w:val="20"/>
        </w:rPr>
      </w:pPr>
    </w:p>
    <w:p w14:paraId="0E05B331" w14:textId="0EBF9A35" w:rsidR="00D46BF5" w:rsidRPr="00B02318" w:rsidRDefault="00FD7963" w:rsidP="00D46BF5">
      <w:pPr>
        <w:pStyle w:val="Textkrper"/>
        <w:framePr w:w="3160" w:h="1617" w:hRule="exact" w:wrap="auto" w:vAnchor="page" w:hAnchor="page" w:x="8362" w:y="2705"/>
        <w:tabs>
          <w:tab w:val="left" w:pos="284"/>
        </w:tabs>
        <w:spacing w:line="240" w:lineRule="exact"/>
        <w:rPr>
          <w:sz w:val="20"/>
        </w:rPr>
      </w:pPr>
      <w:r>
        <w:rPr>
          <w:sz w:val="20"/>
        </w:rPr>
        <w:t>23. Juli 2021</w:t>
      </w:r>
    </w:p>
    <w:p w14:paraId="31E0E59A" w14:textId="380473FF" w:rsidR="0065150C" w:rsidRDefault="0065150C"/>
    <w:p w14:paraId="56F61456" w14:textId="77777777" w:rsidR="00D55D86" w:rsidRDefault="00D55D86" w:rsidP="00143FDE">
      <w:pPr>
        <w:pStyle w:val="berschrift1"/>
        <w:spacing w:before="400"/>
        <w:rPr>
          <w:sz w:val="40"/>
        </w:rPr>
      </w:pPr>
    </w:p>
    <w:p w14:paraId="1BD50BC1" w14:textId="591A5EE9" w:rsidR="0065150C" w:rsidRPr="003A0AFC" w:rsidRDefault="001111DA" w:rsidP="00143FDE">
      <w:pPr>
        <w:pStyle w:val="berschrift1"/>
        <w:spacing w:before="400"/>
        <w:rPr>
          <w:sz w:val="40"/>
        </w:rPr>
      </w:pPr>
      <w:r>
        <w:rPr>
          <w:noProof/>
        </w:rPr>
        <mc:AlternateContent>
          <mc:Choice Requires="wps">
            <w:drawing>
              <wp:anchor distT="0" distB="0" distL="114300" distR="114300" simplePos="0" relativeHeight="251658752" behindDoc="0" locked="0" layoutInCell="1" allowOverlap="1" wp14:anchorId="43107751" wp14:editId="69BE2ED2">
                <wp:simplePos x="0" y="0"/>
                <wp:positionH relativeFrom="column">
                  <wp:posOffset>-873125</wp:posOffset>
                </wp:positionH>
                <wp:positionV relativeFrom="paragraph">
                  <wp:posOffset>582930</wp:posOffset>
                </wp:positionV>
                <wp:extent cx="269748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7480" cy="0"/>
                        </a:xfrm>
                        <a:prstGeom prst="line">
                          <a:avLst/>
                        </a:prstGeom>
                        <a:noFill/>
                        <a:ln w="12573">
                          <a:solidFill>
                            <a:srgbClr val="A53792"/>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433271" id="Line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5pt,45.9pt" to="143.65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" strokecolor="#a53792" strokeweight=".99pt">
                <v:stroke joinstyle="miter"/>
              </v:line>
            </w:pict>
          </mc:Fallback>
        </mc:AlternateContent>
      </w:r>
      <w:r w:rsidR="00FD7963">
        <w:rPr>
          <w:sz w:val="40"/>
        </w:rPr>
        <w:t>Artikelvorlage für Gemeindebriefe</w:t>
      </w:r>
    </w:p>
    <w:p w14:paraId="02FE0D77" w14:textId="77777777" w:rsidR="0083305F" w:rsidRPr="0083305F" w:rsidRDefault="0083305F" w:rsidP="0083305F">
      <w:pPr>
        <w:pStyle w:val="berschrift2"/>
        <w:sectPr w:rsidR="0083305F" w:rsidRPr="0083305F" w:rsidSect="00421C33">
          <w:footerReference w:type="default" r:id="rId10"/>
          <w:pgSz w:w="11906" w:h="16838" w:code="9"/>
          <w:pgMar w:top="567" w:right="1276" w:bottom="1134" w:left="1276" w:header="720" w:footer="720" w:gutter="0"/>
          <w:cols w:space="720"/>
        </w:sectPr>
      </w:pPr>
    </w:p>
    <w:p w14:paraId="579008D9" w14:textId="77777777" w:rsidR="00DA39A3" w:rsidRDefault="00DA39A3" w:rsidP="000C2EBB">
      <w:pPr>
        <w:spacing w:after="120"/>
        <w:rPr>
          <w:rFonts w:ascii="Arial" w:hAnsi="Arial" w:cs="Arial"/>
          <w:b/>
          <w:bCs/>
          <w:sz w:val="32"/>
          <w:szCs w:val="32"/>
        </w:rPr>
      </w:pPr>
    </w:p>
    <w:p w14:paraId="041CA779" w14:textId="58E0A96E" w:rsidR="001D24AE" w:rsidRPr="007622F4" w:rsidRDefault="00FD7963" w:rsidP="007622F4">
      <w:pPr>
        <w:spacing w:after="120"/>
        <w:rPr>
          <w:color w:val="000000"/>
          <w:sz w:val="32"/>
          <w:szCs w:val="32"/>
        </w:rPr>
      </w:pPr>
      <w:r w:rsidRPr="00E6316F">
        <w:rPr>
          <w:b/>
          <w:bCs/>
          <w:color w:val="000000"/>
          <w:sz w:val="32"/>
          <w:szCs w:val="32"/>
        </w:rPr>
        <w:t>Kirchensteuer: Wie sie wirkt und warum sie ein Erfolgsmodell ist</w:t>
      </w:r>
    </w:p>
    <w:p w14:paraId="235C670E" w14:textId="64B61887" w:rsidR="00FD7963" w:rsidRDefault="00FD7963" w:rsidP="00FD7963">
      <w:pPr>
        <w:rPr>
          <w:rFonts w:cs="Arial"/>
          <w:sz w:val="22"/>
          <w:szCs w:val="22"/>
        </w:rPr>
      </w:pPr>
      <w:r w:rsidRPr="00FD7963">
        <w:rPr>
          <w:rFonts w:cs="Arial"/>
          <w:sz w:val="22"/>
          <w:szCs w:val="22"/>
        </w:rPr>
        <w:t xml:space="preserve">Jeden Monat ist sie auf dem Lohnzettel zu sehen: Die Kirchensteuer. Aber was passiert damit? Warum wird sie gebraucht, wofür wird das Geld eingesetzt? Und wer zahlt eigentlich alles Kirchensteuer? </w:t>
      </w:r>
    </w:p>
    <w:p w14:paraId="38D7DA25" w14:textId="77777777" w:rsidR="00FD7963" w:rsidRPr="00FD7963" w:rsidRDefault="00FD7963" w:rsidP="00FD7963">
      <w:pPr>
        <w:rPr>
          <w:rFonts w:cs="Arial"/>
          <w:sz w:val="22"/>
          <w:szCs w:val="22"/>
        </w:rPr>
      </w:pPr>
    </w:p>
    <w:p w14:paraId="2AEA5503" w14:textId="77777777" w:rsidR="00FD7963" w:rsidRPr="00FD7963" w:rsidRDefault="00FD7963" w:rsidP="00FD7963">
      <w:pPr>
        <w:rPr>
          <w:rFonts w:cs="Arial"/>
          <w:b/>
          <w:bCs/>
          <w:sz w:val="28"/>
          <w:szCs w:val="28"/>
        </w:rPr>
      </w:pPr>
      <w:r w:rsidRPr="00FD7963">
        <w:rPr>
          <w:rFonts w:cs="Arial"/>
          <w:b/>
          <w:bCs/>
          <w:sz w:val="28"/>
          <w:szCs w:val="28"/>
        </w:rPr>
        <w:t>Wie wirkt die Kirchensteuer?</w:t>
      </w:r>
    </w:p>
    <w:p w14:paraId="7ACC0E28" w14:textId="4BD894E2" w:rsidR="00FD7963" w:rsidRDefault="00FD7963" w:rsidP="00FD7963">
      <w:pPr>
        <w:rPr>
          <w:rFonts w:cs="Arial"/>
          <w:sz w:val="22"/>
          <w:szCs w:val="22"/>
        </w:rPr>
      </w:pPr>
      <w:r w:rsidRPr="00FD7963">
        <w:rPr>
          <w:rFonts w:cs="Arial"/>
          <w:sz w:val="22"/>
          <w:szCs w:val="22"/>
        </w:rPr>
        <w:t xml:space="preserve">Die Kirchensteuer schafft eine stabile Finanzierung und ermöglicht es der Kirche verlässlich wirken zu können. Sie kommt Menschen in den Gemeinden und in der Gesellschaft flächendeckend und dauerhaft zugute. Von </w:t>
      </w:r>
      <w:r w:rsidRPr="00FD7963">
        <w:rPr>
          <w:rFonts w:cs="Arial"/>
          <w:b/>
          <w:bCs/>
          <w:sz w:val="22"/>
          <w:szCs w:val="22"/>
        </w:rPr>
        <w:t>100 Euro Kirchensteuer werden 36 Euro für Gottesdienste und Seelsorge</w:t>
      </w:r>
      <w:r w:rsidRPr="00FD7963">
        <w:rPr>
          <w:rFonts w:cs="Arial"/>
          <w:sz w:val="22"/>
          <w:szCs w:val="22"/>
        </w:rPr>
        <w:t xml:space="preserve"> verwendet: Für Taufen, Konfirmationen, Trauungen, Beerdigungen. Seelsorge vor Ort durch Pfarrerinnen und Pfarrer, die von der Landeskirche bezahlt werden. </w:t>
      </w:r>
      <w:r w:rsidRPr="00FD7963">
        <w:rPr>
          <w:rFonts w:cs="Arial"/>
          <w:b/>
          <w:bCs/>
          <w:sz w:val="22"/>
          <w:szCs w:val="22"/>
        </w:rPr>
        <w:t>Jeweils acht Euro</w:t>
      </w:r>
      <w:r w:rsidRPr="00FD7963">
        <w:rPr>
          <w:rFonts w:cs="Arial"/>
          <w:sz w:val="22"/>
          <w:szCs w:val="22"/>
        </w:rPr>
        <w:t xml:space="preserve"> decken den </w:t>
      </w:r>
      <w:r w:rsidRPr="00FD7963">
        <w:rPr>
          <w:rFonts w:cs="Arial"/>
          <w:b/>
          <w:bCs/>
          <w:sz w:val="22"/>
          <w:szCs w:val="22"/>
        </w:rPr>
        <w:t>Gebäudeunterhalt für Kirchen, Gemeinde- und Pfarrhäuser</w:t>
      </w:r>
      <w:r w:rsidRPr="00FD7963">
        <w:rPr>
          <w:rFonts w:cs="Arial"/>
          <w:sz w:val="22"/>
          <w:szCs w:val="22"/>
        </w:rPr>
        <w:t xml:space="preserve"> sowie die Kosten der </w:t>
      </w:r>
      <w:r w:rsidRPr="00FD7963">
        <w:rPr>
          <w:rFonts w:cs="Arial"/>
          <w:b/>
          <w:bCs/>
          <w:sz w:val="22"/>
          <w:szCs w:val="22"/>
        </w:rPr>
        <w:t>Jugend- und Familienarbeit</w:t>
      </w:r>
      <w:r w:rsidRPr="00FD7963">
        <w:rPr>
          <w:rFonts w:cs="Arial"/>
          <w:sz w:val="22"/>
          <w:szCs w:val="22"/>
        </w:rPr>
        <w:t xml:space="preserve">. </w:t>
      </w:r>
    </w:p>
    <w:p w14:paraId="4ED47AF7" w14:textId="77777777" w:rsidR="00FD7963" w:rsidRPr="00FD7963" w:rsidRDefault="00FD7963" w:rsidP="00FD7963">
      <w:pPr>
        <w:rPr>
          <w:rFonts w:cs="Arial"/>
          <w:sz w:val="22"/>
          <w:szCs w:val="22"/>
        </w:rPr>
      </w:pPr>
    </w:p>
    <w:p w14:paraId="2E666985" w14:textId="77777777" w:rsidR="00FD7963" w:rsidRDefault="00FD7963" w:rsidP="00FD7963">
      <w:pPr>
        <w:rPr>
          <w:rFonts w:cs="Arial"/>
          <w:sz w:val="22"/>
          <w:szCs w:val="22"/>
        </w:rPr>
      </w:pPr>
      <w:r w:rsidRPr="00FD7963">
        <w:rPr>
          <w:rFonts w:cs="Arial"/>
          <w:b/>
          <w:bCs/>
          <w:sz w:val="22"/>
          <w:szCs w:val="22"/>
        </w:rPr>
        <w:t>Zwölf von 100 Euro gehen in Bildungsaufgaben</w:t>
      </w:r>
      <w:r w:rsidRPr="00FD7963">
        <w:rPr>
          <w:rFonts w:cs="Arial"/>
          <w:sz w:val="22"/>
          <w:szCs w:val="22"/>
        </w:rPr>
        <w:t xml:space="preserve"> – vom Religionsunterricht durch kirchliche Lehrkräfte, insbesondere durch Gemeindepfarrerinnen und -pfarrer, über Fach- und Hochschulen – etwa für die Diakonenausbildung – bis hin zur Erwachsenenbildung und kirchlichen Schulen.</w:t>
      </w:r>
    </w:p>
    <w:p w14:paraId="01480BF9" w14:textId="487E3FE7" w:rsidR="00FD7963" w:rsidRPr="00FD7963" w:rsidRDefault="00FD7963" w:rsidP="00FD7963">
      <w:pPr>
        <w:rPr>
          <w:rFonts w:cs="Arial"/>
          <w:sz w:val="22"/>
          <w:szCs w:val="22"/>
        </w:rPr>
      </w:pPr>
      <w:r w:rsidRPr="00FD7963">
        <w:rPr>
          <w:rFonts w:cs="Arial"/>
          <w:sz w:val="22"/>
          <w:szCs w:val="22"/>
        </w:rPr>
        <w:t xml:space="preserve"> </w:t>
      </w:r>
    </w:p>
    <w:p w14:paraId="43FFF140" w14:textId="29EADCAC" w:rsidR="00FD7963" w:rsidRDefault="00FD7963" w:rsidP="00FD7963">
      <w:pPr>
        <w:rPr>
          <w:rFonts w:cs="Arial"/>
          <w:sz w:val="22"/>
          <w:szCs w:val="22"/>
        </w:rPr>
      </w:pPr>
      <w:r w:rsidRPr="00FD7963">
        <w:rPr>
          <w:rFonts w:cs="Arial"/>
          <w:b/>
          <w:bCs/>
          <w:sz w:val="22"/>
          <w:szCs w:val="22"/>
        </w:rPr>
        <w:t>Sechs Euro</w:t>
      </w:r>
      <w:r w:rsidRPr="00FD7963">
        <w:rPr>
          <w:rFonts w:cs="Arial"/>
          <w:sz w:val="22"/>
          <w:szCs w:val="22"/>
        </w:rPr>
        <w:t xml:space="preserve"> fließen in </w:t>
      </w:r>
      <w:r w:rsidRPr="00FD7963">
        <w:rPr>
          <w:rFonts w:cs="Arial"/>
          <w:b/>
          <w:bCs/>
          <w:sz w:val="22"/>
          <w:szCs w:val="22"/>
        </w:rPr>
        <w:t>Diakonie und Aufgaben für den gesellschaftlichen Zusammenhalt</w:t>
      </w:r>
      <w:r w:rsidRPr="00FD7963">
        <w:rPr>
          <w:rFonts w:cs="Arial"/>
          <w:sz w:val="22"/>
          <w:szCs w:val="22"/>
        </w:rPr>
        <w:t xml:space="preserve">. Dabei werden gerade im diakonischen Bereich Kirchensteuermittel vielfach für gesamtgesellschaftliche Aufgaben verwendet, die oft zusätzlich von Staat oder Privatpersonen unterstützt werden. So ist die Kirchensteuer oft Grundfinanzierung, ohne die es keine Zusatzfinanzierung gäbe und die wie ein Hebel wirkt und Synergien erzeugt. </w:t>
      </w:r>
      <w:r w:rsidRPr="00FD7963">
        <w:rPr>
          <w:rFonts w:cs="Arial"/>
          <w:b/>
          <w:bCs/>
          <w:sz w:val="22"/>
          <w:szCs w:val="22"/>
        </w:rPr>
        <w:t>Vier Euro</w:t>
      </w:r>
      <w:r w:rsidRPr="00FD7963">
        <w:rPr>
          <w:rFonts w:cs="Arial"/>
          <w:sz w:val="22"/>
          <w:szCs w:val="22"/>
        </w:rPr>
        <w:t xml:space="preserve"> werden für </w:t>
      </w:r>
      <w:r w:rsidRPr="00FD7963">
        <w:rPr>
          <w:rFonts w:cs="Arial"/>
          <w:b/>
          <w:bCs/>
          <w:sz w:val="22"/>
          <w:szCs w:val="22"/>
        </w:rPr>
        <w:t xml:space="preserve">Kirchenmusik, Orchester, Konzerte und andere kulturelle Veranstaltungen </w:t>
      </w:r>
      <w:r w:rsidRPr="00FD7963">
        <w:rPr>
          <w:rFonts w:cs="Arial"/>
          <w:sz w:val="22"/>
          <w:szCs w:val="22"/>
        </w:rPr>
        <w:t xml:space="preserve">verwendet. Für die </w:t>
      </w:r>
      <w:r w:rsidRPr="00FD7963">
        <w:rPr>
          <w:rFonts w:cs="Arial"/>
          <w:b/>
          <w:bCs/>
          <w:sz w:val="22"/>
          <w:szCs w:val="22"/>
        </w:rPr>
        <w:t>Lebensbegleitung in besonderen Situationen</w:t>
      </w:r>
      <w:r w:rsidRPr="00FD7963">
        <w:rPr>
          <w:rFonts w:cs="Arial"/>
          <w:sz w:val="22"/>
          <w:szCs w:val="22"/>
        </w:rPr>
        <w:t xml:space="preserve"> wie die Krankenhaus-, Polizei-, Notfall- und Telefonseelsorge sind </w:t>
      </w:r>
      <w:r w:rsidRPr="00FD7963">
        <w:rPr>
          <w:rFonts w:cs="Arial"/>
          <w:b/>
          <w:bCs/>
          <w:sz w:val="22"/>
          <w:szCs w:val="22"/>
        </w:rPr>
        <w:t>zwei Euro</w:t>
      </w:r>
      <w:r w:rsidRPr="00FD7963">
        <w:rPr>
          <w:rFonts w:cs="Arial"/>
          <w:sz w:val="22"/>
          <w:szCs w:val="22"/>
        </w:rPr>
        <w:t xml:space="preserve"> bestimmt. </w:t>
      </w:r>
    </w:p>
    <w:p w14:paraId="322085A8" w14:textId="77777777" w:rsidR="00FD7963" w:rsidRPr="00FD7963" w:rsidRDefault="00FD7963" w:rsidP="00FD7963">
      <w:pPr>
        <w:rPr>
          <w:rFonts w:cs="Arial"/>
          <w:sz w:val="22"/>
          <w:szCs w:val="22"/>
        </w:rPr>
      </w:pPr>
    </w:p>
    <w:p w14:paraId="4CD6FB05" w14:textId="24B44956" w:rsidR="00FD7963" w:rsidRDefault="00FD7963" w:rsidP="00FD7963">
      <w:pPr>
        <w:rPr>
          <w:rFonts w:cs="Arial"/>
          <w:sz w:val="22"/>
          <w:szCs w:val="22"/>
        </w:rPr>
      </w:pPr>
      <w:r w:rsidRPr="00FD7963">
        <w:rPr>
          <w:rFonts w:cs="Arial"/>
          <w:b/>
          <w:bCs/>
          <w:sz w:val="22"/>
          <w:szCs w:val="22"/>
        </w:rPr>
        <w:t>Zwölf von 100 Euro</w:t>
      </w:r>
      <w:r w:rsidRPr="00FD7963">
        <w:rPr>
          <w:rFonts w:cs="Arial"/>
          <w:sz w:val="22"/>
          <w:szCs w:val="22"/>
        </w:rPr>
        <w:t xml:space="preserve"> werden für </w:t>
      </w:r>
      <w:r w:rsidRPr="00FD7963">
        <w:rPr>
          <w:rFonts w:cs="Arial"/>
          <w:b/>
          <w:bCs/>
          <w:sz w:val="22"/>
          <w:szCs w:val="22"/>
        </w:rPr>
        <w:t>Leitung und Verwaltung</w:t>
      </w:r>
      <w:r w:rsidRPr="00FD7963">
        <w:rPr>
          <w:rFonts w:cs="Arial"/>
          <w:sz w:val="22"/>
          <w:szCs w:val="22"/>
        </w:rPr>
        <w:t xml:space="preserve"> in der Landeskirche, den Kirchenbezirken und vor Ort gebraucht. Gerade die administrative Unterstützung ist kein Selbstzweck, sondern ermöglicht erst professionelle Lebensbegleitung und ehrenamtliches Engagement. Stichwort Personal: Die Landeskirche und ihre Gemeinden sowie Kirchenbezirke beschäftigen rund 25.000 Mitarbeiter. </w:t>
      </w:r>
    </w:p>
    <w:p w14:paraId="336E30C6" w14:textId="77777777" w:rsidR="00FD7963" w:rsidRPr="00FD7963" w:rsidRDefault="00FD7963" w:rsidP="00FD7963">
      <w:pPr>
        <w:rPr>
          <w:rFonts w:cs="Arial"/>
          <w:sz w:val="22"/>
          <w:szCs w:val="22"/>
        </w:rPr>
      </w:pPr>
    </w:p>
    <w:p w14:paraId="6E68BACB" w14:textId="77777777" w:rsidR="00FD7963" w:rsidRPr="00FD7963" w:rsidRDefault="00FD7963" w:rsidP="00FD7963">
      <w:pPr>
        <w:rPr>
          <w:rFonts w:cs="Arial"/>
          <w:sz w:val="22"/>
          <w:szCs w:val="22"/>
        </w:rPr>
      </w:pPr>
      <w:r w:rsidRPr="00FD7963">
        <w:rPr>
          <w:rFonts w:cs="Arial"/>
          <w:sz w:val="22"/>
          <w:szCs w:val="22"/>
        </w:rPr>
        <w:t xml:space="preserve">Für die </w:t>
      </w:r>
      <w:r w:rsidRPr="00FD7963">
        <w:rPr>
          <w:rFonts w:cs="Arial"/>
          <w:b/>
          <w:bCs/>
          <w:sz w:val="22"/>
          <w:szCs w:val="22"/>
        </w:rPr>
        <w:t>Unterstützung der Arbeit finanzschwächerer evangelischer Kirchen</w:t>
      </w:r>
      <w:r w:rsidRPr="00FD7963">
        <w:rPr>
          <w:rFonts w:cs="Arial"/>
          <w:sz w:val="22"/>
          <w:szCs w:val="22"/>
        </w:rPr>
        <w:t xml:space="preserve"> und der EKD, ebenso wie die gemeinsamen Hilfswerke </w:t>
      </w:r>
      <w:r w:rsidRPr="00FD7963">
        <w:rPr>
          <w:rFonts w:cs="Arial"/>
          <w:b/>
          <w:bCs/>
          <w:sz w:val="22"/>
          <w:szCs w:val="22"/>
        </w:rPr>
        <w:t xml:space="preserve">Brot für die Welt </w:t>
      </w:r>
      <w:r w:rsidRPr="00FD7963">
        <w:rPr>
          <w:rFonts w:cs="Arial"/>
          <w:sz w:val="22"/>
          <w:szCs w:val="22"/>
        </w:rPr>
        <w:t xml:space="preserve">und die </w:t>
      </w:r>
      <w:r w:rsidRPr="00FD7963">
        <w:rPr>
          <w:rFonts w:cs="Arial"/>
          <w:b/>
          <w:bCs/>
          <w:sz w:val="22"/>
          <w:szCs w:val="22"/>
        </w:rPr>
        <w:t>Diakonie-Katastrophenhilfe</w:t>
      </w:r>
      <w:r w:rsidRPr="00FD7963">
        <w:rPr>
          <w:rFonts w:cs="Arial"/>
          <w:sz w:val="22"/>
          <w:szCs w:val="22"/>
        </w:rPr>
        <w:t xml:space="preserve"> sowie das </w:t>
      </w:r>
      <w:r w:rsidRPr="00FD7963">
        <w:rPr>
          <w:rFonts w:cs="Arial"/>
          <w:b/>
          <w:bCs/>
          <w:sz w:val="22"/>
          <w:szCs w:val="22"/>
        </w:rPr>
        <w:t>weltweite Engagement der Landeskirche</w:t>
      </w:r>
      <w:r w:rsidRPr="00FD7963">
        <w:rPr>
          <w:rFonts w:cs="Arial"/>
          <w:sz w:val="22"/>
          <w:szCs w:val="22"/>
        </w:rPr>
        <w:t xml:space="preserve"> investiert die Landeskirche </w:t>
      </w:r>
      <w:r w:rsidRPr="00FD7963">
        <w:rPr>
          <w:rFonts w:cs="Arial"/>
          <w:b/>
          <w:bCs/>
          <w:sz w:val="22"/>
          <w:szCs w:val="22"/>
        </w:rPr>
        <w:t>neun Euro</w:t>
      </w:r>
      <w:r w:rsidRPr="00FD7963">
        <w:rPr>
          <w:rFonts w:cs="Arial"/>
          <w:sz w:val="22"/>
          <w:szCs w:val="22"/>
        </w:rPr>
        <w:t xml:space="preserve">. Und schließlich erhält der Staat </w:t>
      </w:r>
      <w:r w:rsidRPr="00FD7963">
        <w:rPr>
          <w:rFonts w:cs="Arial"/>
          <w:b/>
          <w:bCs/>
          <w:sz w:val="22"/>
          <w:szCs w:val="22"/>
        </w:rPr>
        <w:t>drei von 100 Euro</w:t>
      </w:r>
      <w:r w:rsidRPr="00FD7963">
        <w:rPr>
          <w:rFonts w:cs="Arial"/>
          <w:sz w:val="22"/>
          <w:szCs w:val="22"/>
        </w:rPr>
        <w:t xml:space="preserve"> als Entgelt für den </w:t>
      </w:r>
      <w:r w:rsidRPr="00FD7963">
        <w:rPr>
          <w:rFonts w:cs="Arial"/>
          <w:b/>
          <w:bCs/>
          <w:sz w:val="22"/>
          <w:szCs w:val="22"/>
        </w:rPr>
        <w:t>Kirchensteuereinzug</w:t>
      </w:r>
      <w:r w:rsidRPr="00FD7963">
        <w:rPr>
          <w:rFonts w:cs="Arial"/>
          <w:sz w:val="22"/>
          <w:szCs w:val="22"/>
        </w:rPr>
        <w:t xml:space="preserve"> – das ist deutlich günstiger, als wenn Kirche das selber organisieren müsste.</w:t>
      </w:r>
    </w:p>
    <w:p w14:paraId="42D2DEA1" w14:textId="2551EF2D" w:rsidR="00FD7963" w:rsidRDefault="00FD7963" w:rsidP="00FD7963">
      <w:pPr>
        <w:rPr>
          <w:rFonts w:cs="Arial"/>
          <w:sz w:val="22"/>
          <w:szCs w:val="22"/>
        </w:rPr>
      </w:pPr>
      <w:r w:rsidRPr="00FD7963">
        <w:rPr>
          <w:rFonts w:cs="Arial"/>
          <w:sz w:val="22"/>
          <w:szCs w:val="22"/>
        </w:rPr>
        <w:t xml:space="preserve">Dass dieses Geld – Ihr Steuergeld – bei den Menschen ankommt und viel Gutes bewirkt, zeigen einige Zahlen: So profitierten zum Beispiel im Jahr 2019 etwa 555.000 Kinder und Jugendliche von den Angeboten der kirchlichen </w:t>
      </w:r>
      <w:r w:rsidRPr="00FD7963">
        <w:rPr>
          <w:rFonts w:cs="Arial"/>
          <w:sz w:val="22"/>
          <w:szCs w:val="22"/>
        </w:rPr>
        <w:lastRenderedPageBreak/>
        <w:t xml:space="preserve">Jugendarbeit, dazu kamen 16.500 Konfirmanden und 3.500 Konfi3-Kinder. Rund 2.000 Menschen waren im Freiwilligen Sozialen Jahr beschäftigt und etwa 16.000 Mitarbeitende in der Altenhilfe. Rund 2.000 Pfarrerinnen und Pfarrer sowie 750 Notfallseelsorgende spendeten 100.000-fach Trost. </w:t>
      </w:r>
    </w:p>
    <w:p w14:paraId="5351639E" w14:textId="77777777" w:rsidR="00FD7963" w:rsidRPr="00FD7963" w:rsidRDefault="00FD7963" w:rsidP="00FD7963">
      <w:pPr>
        <w:rPr>
          <w:rFonts w:cs="Arial"/>
          <w:sz w:val="22"/>
          <w:szCs w:val="22"/>
        </w:rPr>
      </w:pPr>
    </w:p>
    <w:p w14:paraId="2EB39B15" w14:textId="77777777" w:rsidR="00FD7963" w:rsidRPr="00FD7963" w:rsidRDefault="00FD7963" w:rsidP="00FD7963">
      <w:pPr>
        <w:rPr>
          <w:rFonts w:cs="Arial"/>
          <w:sz w:val="28"/>
          <w:szCs w:val="28"/>
        </w:rPr>
      </w:pPr>
      <w:r w:rsidRPr="00FD7963">
        <w:rPr>
          <w:rFonts w:cs="Arial"/>
          <w:b/>
          <w:bCs/>
          <w:sz w:val="28"/>
          <w:szCs w:val="28"/>
        </w:rPr>
        <w:t>Wer zahlt eigentlich Kirchensteuer?</w:t>
      </w:r>
    </w:p>
    <w:p w14:paraId="3B51513E" w14:textId="358AADB5" w:rsidR="00FD7963" w:rsidRDefault="00FD7963" w:rsidP="00FD7963">
      <w:pPr>
        <w:rPr>
          <w:rFonts w:cs="Arial"/>
          <w:sz w:val="22"/>
          <w:szCs w:val="22"/>
        </w:rPr>
      </w:pPr>
      <w:r w:rsidRPr="00FD7963">
        <w:rPr>
          <w:rFonts w:cs="Arial"/>
          <w:sz w:val="22"/>
          <w:szCs w:val="22"/>
        </w:rPr>
        <w:t xml:space="preserve">In der württembergischen Landeskirche zahlt knapp die Hälfte der Mitglieder Kirchensteuer. Denn sie richtet sich nach dem zu versteuernden Einkommen. Die Kirchensteuer funktioniert solidarisch: Schüler, Studierende, viele Rentner, Arbeitslose oder Menschen mit niedrigen Einkommen sind von der Abgabe befreit. </w:t>
      </w:r>
      <w:r w:rsidR="00B117EA" w:rsidRPr="00B117EA">
        <w:rPr>
          <w:rFonts w:cs="Arial"/>
          <w:sz w:val="22"/>
          <w:szCs w:val="22"/>
        </w:rPr>
        <w:t>Die Kirchensteuer beträgt durchschnittlich etwa ein Prozent des Einkommens. Als Grundlage für die Berechnung dient die Lohn- bzw. Einkommensteuer. Die Höhe der Kirchensteuer beträgt in Baden-Württemberg acht Prozent der Lohn- bzw. Einkommensteuer, außerdem verringert sie als Sonderausgabe die Einkommensteue</w:t>
      </w:r>
      <w:r w:rsidR="00B117EA">
        <w:rPr>
          <w:rFonts w:cs="Arial"/>
          <w:sz w:val="22"/>
          <w:szCs w:val="22"/>
        </w:rPr>
        <w:t>r</w:t>
      </w:r>
      <w:r w:rsidRPr="00FD7963">
        <w:rPr>
          <w:rFonts w:cs="Arial"/>
          <w:sz w:val="22"/>
          <w:szCs w:val="22"/>
        </w:rPr>
        <w:t>. Übrigens wissen wir nicht, wer im einzelnen Kirchensteuer zahlt und wer nicht – das Steuergeheimnis gilt auch gegenüber der Kirche.</w:t>
      </w:r>
    </w:p>
    <w:p w14:paraId="43EC5E9B" w14:textId="77777777" w:rsidR="00FD7963" w:rsidRPr="00FD7963" w:rsidRDefault="00FD7963" w:rsidP="00FD7963">
      <w:pPr>
        <w:rPr>
          <w:rFonts w:cs="Arial"/>
          <w:sz w:val="22"/>
          <w:szCs w:val="22"/>
        </w:rPr>
      </w:pPr>
    </w:p>
    <w:p w14:paraId="39A67E7B" w14:textId="77777777" w:rsidR="00FD7963" w:rsidRPr="00FD7963" w:rsidRDefault="00FD7963" w:rsidP="00FD7963">
      <w:pPr>
        <w:rPr>
          <w:rFonts w:cs="Arial"/>
          <w:sz w:val="28"/>
          <w:szCs w:val="28"/>
        </w:rPr>
      </w:pPr>
      <w:r w:rsidRPr="00FD7963">
        <w:rPr>
          <w:rFonts w:cs="Arial"/>
          <w:b/>
          <w:bCs/>
          <w:sz w:val="28"/>
          <w:szCs w:val="28"/>
        </w:rPr>
        <w:t>Warum ist die Kirchensteuer ein Erfolgsmodell?</w:t>
      </w:r>
    </w:p>
    <w:p w14:paraId="434F0F0C" w14:textId="5DF62F0F" w:rsidR="00FD7963" w:rsidRDefault="00FD7963" w:rsidP="00FD7963">
      <w:pPr>
        <w:rPr>
          <w:rFonts w:cs="Arial"/>
          <w:sz w:val="22"/>
          <w:szCs w:val="22"/>
        </w:rPr>
      </w:pPr>
      <w:r w:rsidRPr="00FD7963">
        <w:rPr>
          <w:rFonts w:cs="Arial"/>
          <w:sz w:val="22"/>
          <w:szCs w:val="22"/>
        </w:rPr>
        <w:t xml:space="preserve">„Natürlich zählt das Licht. Damit eine Kerze leuchten kann, braucht es das Wachs. So sehe ich auch die Kirchensteuer“, sagt der Finanzdezernent der Landeskirche, Dr. Martin Kastrup. Die Kirchensteuer sorgte und sorgt dafür, dass Kirche flächendeckend verlässlich vor Ort tätig sein kann. Dass sie in Wort und Tat bezeugen kann: Gott ist jedem Menschen nahe. </w:t>
      </w:r>
    </w:p>
    <w:p w14:paraId="4878289E" w14:textId="77777777" w:rsidR="00FD7963" w:rsidRPr="00FD7963" w:rsidRDefault="00FD7963" w:rsidP="00FD7963">
      <w:pPr>
        <w:rPr>
          <w:rFonts w:cs="Arial"/>
          <w:sz w:val="22"/>
          <w:szCs w:val="22"/>
        </w:rPr>
      </w:pPr>
    </w:p>
    <w:p w14:paraId="4B011B72" w14:textId="44BB0AE4" w:rsidR="00FD7963" w:rsidRDefault="00FD7963" w:rsidP="00FD7963">
      <w:pPr>
        <w:rPr>
          <w:rFonts w:cs="Arial"/>
          <w:sz w:val="22"/>
          <w:szCs w:val="22"/>
        </w:rPr>
      </w:pPr>
      <w:r w:rsidRPr="00FD7963">
        <w:rPr>
          <w:rFonts w:cs="Arial"/>
          <w:sz w:val="22"/>
          <w:szCs w:val="22"/>
        </w:rPr>
        <w:t xml:space="preserve">Sie ist der gewichtigste finanzielle Beitrag und schafft eine stabile wirtschaftliche Basis. Diese wiederum ermöglicht es, dass Kirche gesellschaftliche Aufgaben stellvertretend für den Staat wahrnehmen und dafür staatliche Unterstützung erhalten kann. </w:t>
      </w:r>
    </w:p>
    <w:p w14:paraId="569DB055" w14:textId="77777777" w:rsidR="00FD7963" w:rsidRPr="00FD7963" w:rsidRDefault="00FD7963" w:rsidP="00FD7963">
      <w:pPr>
        <w:rPr>
          <w:rFonts w:cs="Arial"/>
          <w:sz w:val="22"/>
          <w:szCs w:val="22"/>
        </w:rPr>
      </w:pPr>
    </w:p>
    <w:p w14:paraId="0486C753" w14:textId="62ACC2B5" w:rsidR="00FD7963" w:rsidRPr="00FD7963" w:rsidRDefault="00FD7963" w:rsidP="00FD7963">
      <w:pPr>
        <w:rPr>
          <w:rFonts w:cs="Arial"/>
          <w:b/>
          <w:bCs/>
          <w:sz w:val="22"/>
          <w:szCs w:val="22"/>
        </w:rPr>
      </w:pPr>
      <w:r w:rsidRPr="00FD7963">
        <w:rPr>
          <w:rFonts w:cs="Arial"/>
          <w:b/>
          <w:bCs/>
          <w:sz w:val="22"/>
          <w:szCs w:val="22"/>
        </w:rPr>
        <w:t>Quellen:</w:t>
      </w:r>
    </w:p>
    <w:p w14:paraId="419965A3" w14:textId="5DDBC0EF" w:rsidR="00FD7963" w:rsidRDefault="00FD7963" w:rsidP="00FD7963">
      <w:pPr>
        <w:rPr>
          <w:rFonts w:cs="Arial"/>
          <w:sz w:val="22"/>
          <w:szCs w:val="22"/>
        </w:rPr>
      </w:pPr>
      <w:r w:rsidRPr="00FD7963">
        <w:rPr>
          <w:rFonts w:cs="Arial"/>
          <w:sz w:val="22"/>
          <w:szCs w:val="22"/>
        </w:rPr>
        <w:t>Die Verwendung von 100 Euro Kirchensteuer ist auf der Grundlage des Plans für die kirchliche Arbeit für das Haushaltsjahr 2021 dargestellt. Die Angaben zu den Menschen, denen die Kirchensteuer hilft, beziehen sich in der Regel auf das Berichtsjahr 2019.</w:t>
      </w:r>
      <w:r w:rsidR="00C4631D">
        <w:rPr>
          <w:rFonts w:cs="Arial"/>
          <w:sz w:val="22"/>
          <w:szCs w:val="22"/>
        </w:rPr>
        <w:t xml:space="preserve"> </w:t>
      </w:r>
    </w:p>
    <w:p w14:paraId="08AB08C6" w14:textId="77777777" w:rsidR="00FD7963" w:rsidRDefault="00FD7963" w:rsidP="00FD7963">
      <w:pPr>
        <w:rPr>
          <w:rFonts w:cs="Arial"/>
          <w:sz w:val="22"/>
          <w:szCs w:val="22"/>
        </w:rPr>
      </w:pPr>
    </w:p>
    <w:p w14:paraId="3C0BD0AC" w14:textId="65B04B5F" w:rsidR="00B13EB6" w:rsidRDefault="00FD7963" w:rsidP="00FD7963">
      <w:pPr>
        <w:rPr>
          <w:rFonts w:cs="Arial"/>
          <w:sz w:val="22"/>
          <w:szCs w:val="22"/>
        </w:rPr>
      </w:pPr>
      <w:r w:rsidRPr="00FD7963">
        <w:rPr>
          <w:rFonts w:cs="Arial"/>
          <w:sz w:val="22"/>
          <w:szCs w:val="22"/>
        </w:rPr>
        <w:t xml:space="preserve">Mehr Informationen zur Kirchensteuer finden Sie unter </w:t>
      </w:r>
      <w:hyperlink r:id="rId11" w:history="1">
        <w:r w:rsidRPr="00FD7963">
          <w:rPr>
            <w:rStyle w:val="Hyperlink"/>
            <w:rFonts w:cs="Arial"/>
            <w:sz w:val="22"/>
            <w:szCs w:val="22"/>
          </w:rPr>
          <w:t>https://www.elk-wue.de/kirchensteuer</w:t>
        </w:r>
      </w:hyperlink>
      <w:r w:rsidR="00C4631D">
        <w:rPr>
          <w:rStyle w:val="Hyperlink"/>
          <w:rFonts w:cs="Arial"/>
          <w:sz w:val="22"/>
          <w:szCs w:val="22"/>
        </w:rPr>
        <w:t xml:space="preserve"> </w:t>
      </w:r>
      <w:r w:rsidR="00C4631D">
        <w:rPr>
          <w:rFonts w:cs="Arial"/>
          <w:sz w:val="22"/>
          <w:szCs w:val="22"/>
        </w:rPr>
        <w:t>Wir freuen uns, wenn Sie diese URL in Ihren Publikation abdrucken oder verlinken.</w:t>
      </w:r>
    </w:p>
    <w:p w14:paraId="3748653D" w14:textId="6F6093F3" w:rsidR="00C4631D" w:rsidRDefault="00C4631D" w:rsidP="00FD7963">
      <w:pPr>
        <w:rPr>
          <w:rFonts w:cs="Arial"/>
          <w:sz w:val="22"/>
          <w:szCs w:val="22"/>
        </w:rPr>
      </w:pPr>
    </w:p>
    <w:p w14:paraId="39A5A16C" w14:textId="77777777" w:rsidR="00C4631D" w:rsidRPr="00FD7963" w:rsidRDefault="00C4631D" w:rsidP="00C4631D">
      <w:pPr>
        <w:spacing w:line="300" w:lineRule="exact"/>
        <w:rPr>
          <w:sz w:val="22"/>
          <w:szCs w:val="22"/>
        </w:rPr>
      </w:pPr>
      <w:r w:rsidRPr="00FD7963">
        <w:rPr>
          <w:rFonts w:cs="Arial"/>
          <w:sz w:val="22"/>
          <w:szCs w:val="22"/>
        </w:rPr>
        <w:t xml:space="preserve">Mehr Materialien für Kirchengemeinden </w:t>
      </w:r>
      <w:r>
        <w:rPr>
          <w:rFonts w:cs="Arial"/>
          <w:sz w:val="22"/>
          <w:szCs w:val="22"/>
        </w:rPr>
        <w:t xml:space="preserve">rund um das Thema Kirchensteuer </w:t>
      </w:r>
      <w:r w:rsidRPr="00FD7963">
        <w:rPr>
          <w:rFonts w:cs="Arial"/>
          <w:sz w:val="22"/>
          <w:szCs w:val="22"/>
        </w:rPr>
        <w:t xml:space="preserve">finden Sie unter </w:t>
      </w:r>
      <w:hyperlink r:id="rId12" w:tgtFrame="_blank" w:tooltip="https://www.elk-wue.de/service/materialien-fuer-kirchengemeinden" w:history="1">
        <w:r w:rsidRPr="00FD7963">
          <w:rPr>
            <w:rStyle w:val="Hyperlink"/>
            <w:rFonts w:cs="Segoe UI"/>
            <w:sz w:val="22"/>
            <w:szCs w:val="22"/>
          </w:rPr>
          <w:t>https://www.elk-wue.de/service/materialien-fuer-kirchengemeinden</w:t>
        </w:r>
      </w:hyperlink>
    </w:p>
    <w:p w14:paraId="6718B35B" w14:textId="77777777" w:rsidR="00C4631D" w:rsidRPr="00FD7963" w:rsidRDefault="00C4631D" w:rsidP="00FD7963">
      <w:pPr>
        <w:rPr>
          <w:rFonts w:cs="Arial"/>
          <w:color w:val="0000FF" w:themeColor="hyperlink"/>
          <w:sz w:val="22"/>
          <w:szCs w:val="22"/>
          <w:u w:val="single"/>
        </w:rPr>
      </w:pPr>
    </w:p>
    <w:sectPr w:rsidR="00C4631D" w:rsidRPr="00FD7963">
      <w:footerReference w:type="default" r:id="rId13"/>
      <w:type w:val="continuous"/>
      <w:pgSz w:w="11906" w:h="16838" w:code="9"/>
      <w:pgMar w:top="1134" w:right="1276" w:bottom="1134" w:left="1276"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B85CA" w14:textId="77777777" w:rsidR="00A84EE7" w:rsidRDefault="00A84EE7">
      <w:r>
        <w:separator/>
      </w:r>
    </w:p>
  </w:endnote>
  <w:endnote w:type="continuationSeparator" w:id="0">
    <w:p w14:paraId="1BC91C03" w14:textId="77777777" w:rsidR="00A84EE7" w:rsidRDefault="00A8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rade Gothic LT Std Light">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66158" w14:textId="77777777" w:rsidR="0065150C" w:rsidRDefault="0065150C">
    <w:pPr>
      <w:pBdr>
        <w:top w:val="single" w:sz="4" w:space="10" w:color="auto"/>
      </w:pBdr>
      <w:spacing w:line="240" w:lineRule="atLeast"/>
      <w:jc w:val="both"/>
      <w:rPr>
        <w:sz w:val="20"/>
      </w:rPr>
    </w:pPr>
    <w:r>
      <w:rPr>
        <w:snapToGrid w:val="0"/>
        <w:sz w:val="20"/>
      </w:rPr>
      <w:t xml:space="preserve">Der Evangelischen Landeskirche in Württemberg gehören </w:t>
    </w:r>
    <w:r w:rsidR="00FC3722">
      <w:rPr>
        <w:snapToGrid w:val="0"/>
        <w:sz w:val="20"/>
      </w:rPr>
      <w:t>rund</w:t>
    </w:r>
    <w:r w:rsidR="00931390">
      <w:rPr>
        <w:snapToGrid w:val="0"/>
        <w:sz w:val="20"/>
      </w:rPr>
      <w:t xml:space="preserve"> zwei</w:t>
    </w:r>
    <w:r w:rsidR="009F0867">
      <w:rPr>
        <w:snapToGrid w:val="0"/>
        <w:sz w:val="20"/>
      </w:rPr>
      <w:t xml:space="preserve"> </w:t>
    </w:r>
    <w:r>
      <w:rPr>
        <w:snapToGrid w:val="0"/>
        <w:sz w:val="20"/>
      </w:rPr>
      <w:t xml:space="preserve">Millionen evangelische Christen an. Sie ist eine Gliedkirche der Evangelischen Kirche in Deutschland (EKD). </w:t>
    </w:r>
    <w:r w:rsidR="00391230">
      <w:rPr>
        <w:snapToGrid w:val="0"/>
        <w:sz w:val="20"/>
      </w:rPr>
      <w:t>Landesbischof ist s</w:t>
    </w:r>
    <w:r w:rsidR="004C4F46">
      <w:rPr>
        <w:snapToGrid w:val="0"/>
        <w:sz w:val="20"/>
      </w:rPr>
      <w:t xml:space="preserve">eit </w:t>
    </w:r>
    <w:r w:rsidR="009E2D00">
      <w:rPr>
        <w:snapToGrid w:val="0"/>
        <w:sz w:val="20"/>
      </w:rPr>
      <w:t>2005</w:t>
    </w:r>
    <w:r>
      <w:rPr>
        <w:snapToGrid w:val="0"/>
        <w:sz w:val="20"/>
      </w:rPr>
      <w:t xml:space="preserve"> </w:t>
    </w:r>
    <w:r w:rsidR="004C4F46">
      <w:rPr>
        <w:snapToGrid w:val="0"/>
        <w:sz w:val="20"/>
      </w:rPr>
      <w:t>Dr. h.</w:t>
    </w:r>
    <w:r w:rsidR="001B0DAA">
      <w:rPr>
        <w:snapToGrid w:val="0"/>
        <w:sz w:val="20"/>
      </w:rPr>
      <w:t xml:space="preserve"> </w:t>
    </w:r>
    <w:r w:rsidR="004C4F46">
      <w:rPr>
        <w:snapToGrid w:val="0"/>
        <w:sz w:val="20"/>
      </w:rPr>
      <w:t xml:space="preserve">c. </w:t>
    </w:r>
    <w:r w:rsidR="009E2D00">
      <w:rPr>
        <w:snapToGrid w:val="0"/>
        <w:sz w:val="20"/>
      </w:rPr>
      <w:t>Frank Otfried July</w:t>
    </w:r>
    <w:r w:rsidR="00391230">
      <w:rPr>
        <w:snapToGrid w:val="0"/>
        <w:sz w:val="20"/>
      </w:rPr>
      <w:t>.</w:t>
    </w:r>
    <w:r>
      <w:rPr>
        <w:snapToGrid w:val="0"/>
        <w:sz w:val="20"/>
      </w:rPr>
      <w:t xml:space="preserve"> Die Kirchenleitung hat ihren Sitz im Evangelischen Oberkirchenrat in Stuttgart.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0FB5B" w14:textId="77777777" w:rsidR="0065150C" w:rsidRDefault="006515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FF18C" w14:textId="77777777" w:rsidR="00A84EE7" w:rsidRDefault="00A84EE7">
      <w:r>
        <w:separator/>
      </w:r>
    </w:p>
  </w:footnote>
  <w:footnote w:type="continuationSeparator" w:id="0">
    <w:p w14:paraId="06EEAFEE" w14:textId="77777777" w:rsidR="00A84EE7" w:rsidRDefault="00A84E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263"/>
    <w:rsid w:val="0000773B"/>
    <w:rsid w:val="00007CFB"/>
    <w:rsid w:val="00014968"/>
    <w:rsid w:val="00015A38"/>
    <w:rsid w:val="00020195"/>
    <w:rsid w:val="00040117"/>
    <w:rsid w:val="00040FAB"/>
    <w:rsid w:val="00047CE6"/>
    <w:rsid w:val="00055BF0"/>
    <w:rsid w:val="00056BB4"/>
    <w:rsid w:val="0009142E"/>
    <w:rsid w:val="000A70F5"/>
    <w:rsid w:val="000B5D59"/>
    <w:rsid w:val="000B675A"/>
    <w:rsid w:val="000B7A98"/>
    <w:rsid w:val="000C2EBB"/>
    <w:rsid w:val="000C61EA"/>
    <w:rsid w:val="000D51DC"/>
    <w:rsid w:val="001111DA"/>
    <w:rsid w:val="001302C2"/>
    <w:rsid w:val="00131EE4"/>
    <w:rsid w:val="001411BC"/>
    <w:rsid w:val="00141921"/>
    <w:rsid w:val="00143FDE"/>
    <w:rsid w:val="00145263"/>
    <w:rsid w:val="00152ADB"/>
    <w:rsid w:val="00152C2A"/>
    <w:rsid w:val="001643DB"/>
    <w:rsid w:val="00171713"/>
    <w:rsid w:val="001765B1"/>
    <w:rsid w:val="001A15A9"/>
    <w:rsid w:val="001B0DAA"/>
    <w:rsid w:val="001B7208"/>
    <w:rsid w:val="001C02F1"/>
    <w:rsid w:val="001D15D2"/>
    <w:rsid w:val="001D20B5"/>
    <w:rsid w:val="001D24AE"/>
    <w:rsid w:val="001D5DF9"/>
    <w:rsid w:val="001E1402"/>
    <w:rsid w:val="001F3A2B"/>
    <w:rsid w:val="002003B9"/>
    <w:rsid w:val="0020275B"/>
    <w:rsid w:val="00206208"/>
    <w:rsid w:val="00206C79"/>
    <w:rsid w:val="00244999"/>
    <w:rsid w:val="00246849"/>
    <w:rsid w:val="00246A00"/>
    <w:rsid w:val="00272EAA"/>
    <w:rsid w:val="002972CA"/>
    <w:rsid w:val="002A2D36"/>
    <w:rsid w:val="002A6922"/>
    <w:rsid w:val="002B0E98"/>
    <w:rsid w:val="002C1414"/>
    <w:rsid w:val="002E103D"/>
    <w:rsid w:val="002F3C8A"/>
    <w:rsid w:val="002F6E62"/>
    <w:rsid w:val="00307798"/>
    <w:rsid w:val="00323E1B"/>
    <w:rsid w:val="0033388D"/>
    <w:rsid w:val="00347A22"/>
    <w:rsid w:val="00347E75"/>
    <w:rsid w:val="0036728B"/>
    <w:rsid w:val="003716E4"/>
    <w:rsid w:val="00387760"/>
    <w:rsid w:val="0039079D"/>
    <w:rsid w:val="00391230"/>
    <w:rsid w:val="00394783"/>
    <w:rsid w:val="003A0AFC"/>
    <w:rsid w:val="003A1304"/>
    <w:rsid w:val="003A15D5"/>
    <w:rsid w:val="003B4385"/>
    <w:rsid w:val="003B43B3"/>
    <w:rsid w:val="003F7159"/>
    <w:rsid w:val="0042043E"/>
    <w:rsid w:val="00421A86"/>
    <w:rsid w:val="00421C33"/>
    <w:rsid w:val="00443512"/>
    <w:rsid w:val="0044394F"/>
    <w:rsid w:val="004502DE"/>
    <w:rsid w:val="0045410B"/>
    <w:rsid w:val="004608EF"/>
    <w:rsid w:val="00460A85"/>
    <w:rsid w:val="004670FF"/>
    <w:rsid w:val="00471B85"/>
    <w:rsid w:val="00480F91"/>
    <w:rsid w:val="004948F9"/>
    <w:rsid w:val="004A6553"/>
    <w:rsid w:val="004B46E4"/>
    <w:rsid w:val="004C4F46"/>
    <w:rsid w:val="004E3160"/>
    <w:rsid w:val="004E4D5E"/>
    <w:rsid w:val="004E6D9B"/>
    <w:rsid w:val="004F0604"/>
    <w:rsid w:val="004F59B6"/>
    <w:rsid w:val="0050139C"/>
    <w:rsid w:val="00501F23"/>
    <w:rsid w:val="00503097"/>
    <w:rsid w:val="00506E78"/>
    <w:rsid w:val="00517E94"/>
    <w:rsid w:val="00535E57"/>
    <w:rsid w:val="0053600C"/>
    <w:rsid w:val="00542007"/>
    <w:rsid w:val="00550003"/>
    <w:rsid w:val="005515B6"/>
    <w:rsid w:val="0058397A"/>
    <w:rsid w:val="00586319"/>
    <w:rsid w:val="00595F32"/>
    <w:rsid w:val="005A1BA3"/>
    <w:rsid w:val="005A3C8F"/>
    <w:rsid w:val="005A72C6"/>
    <w:rsid w:val="005D203E"/>
    <w:rsid w:val="005D2200"/>
    <w:rsid w:val="005E3B34"/>
    <w:rsid w:val="005E62F8"/>
    <w:rsid w:val="005F4BCB"/>
    <w:rsid w:val="00616208"/>
    <w:rsid w:val="006173EB"/>
    <w:rsid w:val="0062059E"/>
    <w:rsid w:val="006262E4"/>
    <w:rsid w:val="00630E85"/>
    <w:rsid w:val="00633F31"/>
    <w:rsid w:val="00634CD7"/>
    <w:rsid w:val="00635BC4"/>
    <w:rsid w:val="006428EA"/>
    <w:rsid w:val="006440DE"/>
    <w:rsid w:val="00647745"/>
    <w:rsid w:val="0065150C"/>
    <w:rsid w:val="00653CDF"/>
    <w:rsid w:val="006654ED"/>
    <w:rsid w:val="00667D76"/>
    <w:rsid w:val="006841ED"/>
    <w:rsid w:val="006A7DE4"/>
    <w:rsid w:val="006B019C"/>
    <w:rsid w:val="006B23F0"/>
    <w:rsid w:val="006B7F67"/>
    <w:rsid w:val="006D400E"/>
    <w:rsid w:val="006E75E1"/>
    <w:rsid w:val="006F3460"/>
    <w:rsid w:val="007101C2"/>
    <w:rsid w:val="00715992"/>
    <w:rsid w:val="00720EA1"/>
    <w:rsid w:val="00726069"/>
    <w:rsid w:val="0073482D"/>
    <w:rsid w:val="00735650"/>
    <w:rsid w:val="00735CAD"/>
    <w:rsid w:val="0074096F"/>
    <w:rsid w:val="007560D6"/>
    <w:rsid w:val="007622F4"/>
    <w:rsid w:val="00781B6B"/>
    <w:rsid w:val="007915C8"/>
    <w:rsid w:val="00796186"/>
    <w:rsid w:val="007A1D90"/>
    <w:rsid w:val="007B0802"/>
    <w:rsid w:val="007B20DC"/>
    <w:rsid w:val="007D09E5"/>
    <w:rsid w:val="007E01E3"/>
    <w:rsid w:val="00800C2A"/>
    <w:rsid w:val="00801095"/>
    <w:rsid w:val="00807CDB"/>
    <w:rsid w:val="00820382"/>
    <w:rsid w:val="008251B1"/>
    <w:rsid w:val="00826676"/>
    <w:rsid w:val="008308C5"/>
    <w:rsid w:val="0083305F"/>
    <w:rsid w:val="00833A81"/>
    <w:rsid w:val="008547FA"/>
    <w:rsid w:val="00862DFE"/>
    <w:rsid w:val="00876050"/>
    <w:rsid w:val="008B3C51"/>
    <w:rsid w:val="008D7BD8"/>
    <w:rsid w:val="009047A6"/>
    <w:rsid w:val="009177DD"/>
    <w:rsid w:val="00926DAC"/>
    <w:rsid w:val="00931390"/>
    <w:rsid w:val="00943FDC"/>
    <w:rsid w:val="00946C73"/>
    <w:rsid w:val="00985E36"/>
    <w:rsid w:val="009A3D04"/>
    <w:rsid w:val="009B72B8"/>
    <w:rsid w:val="009D0E18"/>
    <w:rsid w:val="009D3984"/>
    <w:rsid w:val="009E2D00"/>
    <w:rsid w:val="009F0867"/>
    <w:rsid w:val="00A06397"/>
    <w:rsid w:val="00A23585"/>
    <w:rsid w:val="00A24398"/>
    <w:rsid w:val="00A248F8"/>
    <w:rsid w:val="00A25D5D"/>
    <w:rsid w:val="00A507A0"/>
    <w:rsid w:val="00A66CBB"/>
    <w:rsid w:val="00A67B99"/>
    <w:rsid w:val="00A84EE7"/>
    <w:rsid w:val="00A9409B"/>
    <w:rsid w:val="00AA5092"/>
    <w:rsid w:val="00AA5BA2"/>
    <w:rsid w:val="00AB5054"/>
    <w:rsid w:val="00AC59B2"/>
    <w:rsid w:val="00AD7594"/>
    <w:rsid w:val="00B04BD0"/>
    <w:rsid w:val="00B06550"/>
    <w:rsid w:val="00B117EA"/>
    <w:rsid w:val="00B13EB6"/>
    <w:rsid w:val="00B22E9A"/>
    <w:rsid w:val="00B25A23"/>
    <w:rsid w:val="00B55174"/>
    <w:rsid w:val="00B60468"/>
    <w:rsid w:val="00B64795"/>
    <w:rsid w:val="00B649A4"/>
    <w:rsid w:val="00B84C7F"/>
    <w:rsid w:val="00B85735"/>
    <w:rsid w:val="00B907E7"/>
    <w:rsid w:val="00BA05E0"/>
    <w:rsid w:val="00BA3E3E"/>
    <w:rsid w:val="00BA60C3"/>
    <w:rsid w:val="00BB45AB"/>
    <w:rsid w:val="00BB592B"/>
    <w:rsid w:val="00BC0EE8"/>
    <w:rsid w:val="00BC6A7F"/>
    <w:rsid w:val="00BD2272"/>
    <w:rsid w:val="00BD2A05"/>
    <w:rsid w:val="00BD2CED"/>
    <w:rsid w:val="00BE1593"/>
    <w:rsid w:val="00BE4D5D"/>
    <w:rsid w:val="00BF3BEB"/>
    <w:rsid w:val="00BF5810"/>
    <w:rsid w:val="00BF5B63"/>
    <w:rsid w:val="00C165A6"/>
    <w:rsid w:val="00C24D6E"/>
    <w:rsid w:val="00C276D0"/>
    <w:rsid w:val="00C4631D"/>
    <w:rsid w:val="00C54FFE"/>
    <w:rsid w:val="00C632ED"/>
    <w:rsid w:val="00C76F3B"/>
    <w:rsid w:val="00C8413B"/>
    <w:rsid w:val="00C8570E"/>
    <w:rsid w:val="00C925AE"/>
    <w:rsid w:val="00C9738D"/>
    <w:rsid w:val="00CA1A71"/>
    <w:rsid w:val="00CB5833"/>
    <w:rsid w:val="00CC09DB"/>
    <w:rsid w:val="00CC2902"/>
    <w:rsid w:val="00CC721B"/>
    <w:rsid w:val="00CE75E1"/>
    <w:rsid w:val="00D00BD2"/>
    <w:rsid w:val="00D1164C"/>
    <w:rsid w:val="00D22AAA"/>
    <w:rsid w:val="00D22E29"/>
    <w:rsid w:val="00D24B2B"/>
    <w:rsid w:val="00D41C84"/>
    <w:rsid w:val="00D46746"/>
    <w:rsid w:val="00D46BF5"/>
    <w:rsid w:val="00D55D86"/>
    <w:rsid w:val="00D608E1"/>
    <w:rsid w:val="00D6746B"/>
    <w:rsid w:val="00D7251D"/>
    <w:rsid w:val="00D83C4D"/>
    <w:rsid w:val="00D973FA"/>
    <w:rsid w:val="00DA39A3"/>
    <w:rsid w:val="00DA7F26"/>
    <w:rsid w:val="00DB1120"/>
    <w:rsid w:val="00DB189A"/>
    <w:rsid w:val="00DC5319"/>
    <w:rsid w:val="00DC62A5"/>
    <w:rsid w:val="00DC70D0"/>
    <w:rsid w:val="00DC7130"/>
    <w:rsid w:val="00E03091"/>
    <w:rsid w:val="00E037D6"/>
    <w:rsid w:val="00E34E3C"/>
    <w:rsid w:val="00E4225E"/>
    <w:rsid w:val="00E46350"/>
    <w:rsid w:val="00E52A3B"/>
    <w:rsid w:val="00E62B31"/>
    <w:rsid w:val="00E62F62"/>
    <w:rsid w:val="00E6316F"/>
    <w:rsid w:val="00E73A56"/>
    <w:rsid w:val="00E8517C"/>
    <w:rsid w:val="00E9364C"/>
    <w:rsid w:val="00E93BBE"/>
    <w:rsid w:val="00E97F0B"/>
    <w:rsid w:val="00EA266A"/>
    <w:rsid w:val="00EC3CB4"/>
    <w:rsid w:val="00F07491"/>
    <w:rsid w:val="00F137B8"/>
    <w:rsid w:val="00F2337E"/>
    <w:rsid w:val="00F30089"/>
    <w:rsid w:val="00F5521C"/>
    <w:rsid w:val="00F67EF4"/>
    <w:rsid w:val="00F71285"/>
    <w:rsid w:val="00F77DDD"/>
    <w:rsid w:val="00F86FAD"/>
    <w:rsid w:val="00FC1ED5"/>
    <w:rsid w:val="00FC2279"/>
    <w:rsid w:val="00FC3722"/>
    <w:rsid w:val="00FC6AAD"/>
    <w:rsid w:val="00FD04E5"/>
    <w:rsid w:val="00FD055C"/>
    <w:rsid w:val="00FD51D7"/>
    <w:rsid w:val="00FD6F69"/>
    <w:rsid w:val="00FD7963"/>
    <w:rsid w:val="00FE21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weight="1pt"/>
    </o:shapedefaults>
    <o:shapelayout v:ext="edit">
      <o:idmap v:ext="edit" data="1"/>
    </o:shapelayout>
  </w:shapeDefaults>
  <w:decimalSymbol w:val=","/>
  <w:listSeparator w:val=";"/>
  <w14:docId w14:val="44533F64"/>
  <w15:docId w15:val="{B0DDB215-8FF2-4C8E-B17A-F2AAD2B8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0AFC"/>
    <w:pPr>
      <w:spacing w:line="270" w:lineRule="atLeast"/>
    </w:pPr>
    <w:rPr>
      <w:rFonts w:ascii="Arial Narrow" w:hAnsi="Arial Narrow"/>
      <w:sz w:val="24"/>
    </w:rPr>
  </w:style>
  <w:style w:type="paragraph" w:styleId="berschrift1">
    <w:name w:val="heading 1"/>
    <w:basedOn w:val="Standard"/>
    <w:next w:val="berschrift2"/>
    <w:qFormat/>
    <w:pPr>
      <w:keepNext/>
      <w:spacing w:after="270"/>
      <w:outlineLvl w:val="0"/>
    </w:pPr>
    <w:rPr>
      <w:b/>
      <w:spacing w:val="20"/>
      <w:sz w:val="32"/>
    </w:rPr>
  </w:style>
  <w:style w:type="paragraph" w:styleId="berschrift2">
    <w:name w:val="heading 2"/>
    <w:basedOn w:val="Standard"/>
    <w:next w:val="Standard"/>
    <w:qFormat/>
    <w:pPr>
      <w:keepNext/>
      <w:spacing w:after="270"/>
      <w:outlineLvl w:val="1"/>
    </w:pPr>
    <w:rPr>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Textkrper">
    <w:name w:val="Body Text"/>
    <w:basedOn w:val="Standard"/>
    <w:rsid w:val="003A0AFC"/>
    <w:pPr>
      <w:spacing w:line="240" w:lineRule="auto"/>
    </w:pPr>
  </w:style>
  <w:style w:type="paragraph" w:styleId="Kopfzeile">
    <w:name w:val="header"/>
    <w:basedOn w:val="Standard"/>
    <w:pPr>
      <w:tabs>
        <w:tab w:val="center" w:pos="4536"/>
        <w:tab w:val="right" w:pos="9072"/>
      </w:tabs>
    </w:pPr>
  </w:style>
  <w:style w:type="paragraph" w:styleId="Datum">
    <w:name w:val="Date"/>
    <w:basedOn w:val="Standard"/>
    <w:next w:val="berschrift1"/>
    <w:rsid w:val="00E03091"/>
    <w:pPr>
      <w:jc w:val="right"/>
    </w:pPr>
  </w:style>
  <w:style w:type="paragraph" w:styleId="Fuzeile">
    <w:name w:val="footer"/>
    <w:basedOn w:val="Standard"/>
    <w:pPr>
      <w:tabs>
        <w:tab w:val="center" w:pos="4536"/>
        <w:tab w:val="right" w:pos="9072"/>
      </w:tabs>
    </w:pPr>
  </w:style>
  <w:style w:type="character" w:styleId="Hyperlink">
    <w:name w:val="Hyperlink"/>
    <w:basedOn w:val="Absatz-Standardschriftart"/>
    <w:uiPriority w:val="99"/>
    <w:rsid w:val="00943FDC"/>
    <w:rPr>
      <w:color w:val="0000FF" w:themeColor="hyperlink"/>
      <w:u w:val="single"/>
    </w:rPr>
  </w:style>
  <w:style w:type="character" w:styleId="Kommentarzeichen">
    <w:name w:val="annotation reference"/>
    <w:basedOn w:val="Absatz-Standardschriftart"/>
    <w:uiPriority w:val="99"/>
    <w:rsid w:val="00171713"/>
    <w:rPr>
      <w:sz w:val="16"/>
      <w:szCs w:val="16"/>
    </w:rPr>
  </w:style>
  <w:style w:type="paragraph" w:styleId="Kommentartext">
    <w:name w:val="annotation text"/>
    <w:basedOn w:val="Standard"/>
    <w:link w:val="KommentartextZchn"/>
    <w:uiPriority w:val="99"/>
    <w:rsid w:val="00171713"/>
    <w:pPr>
      <w:spacing w:line="240" w:lineRule="auto"/>
    </w:pPr>
    <w:rPr>
      <w:sz w:val="20"/>
    </w:rPr>
  </w:style>
  <w:style w:type="character" w:customStyle="1" w:styleId="KommentartextZchn">
    <w:name w:val="Kommentartext Zchn"/>
    <w:basedOn w:val="Absatz-Standardschriftart"/>
    <w:link w:val="Kommentartext"/>
    <w:uiPriority w:val="99"/>
    <w:rsid w:val="00171713"/>
    <w:rPr>
      <w:rFonts w:ascii="Arial Narrow" w:hAnsi="Arial Narrow"/>
    </w:rPr>
  </w:style>
  <w:style w:type="paragraph" w:styleId="Kommentarthema">
    <w:name w:val="annotation subject"/>
    <w:basedOn w:val="Kommentartext"/>
    <w:next w:val="Kommentartext"/>
    <w:link w:val="KommentarthemaZchn"/>
    <w:rsid w:val="00171713"/>
    <w:rPr>
      <w:b/>
      <w:bCs/>
    </w:rPr>
  </w:style>
  <w:style w:type="character" w:customStyle="1" w:styleId="KommentarthemaZchn">
    <w:name w:val="Kommentarthema Zchn"/>
    <w:basedOn w:val="KommentartextZchn"/>
    <w:link w:val="Kommentarthema"/>
    <w:rsid w:val="00171713"/>
    <w:rPr>
      <w:rFonts w:ascii="Arial Narrow" w:hAnsi="Arial Narrow"/>
      <w:b/>
      <w:bCs/>
    </w:rPr>
  </w:style>
  <w:style w:type="paragraph" w:styleId="Sprechblasentext">
    <w:name w:val="Balloon Text"/>
    <w:basedOn w:val="Standard"/>
    <w:link w:val="SprechblasentextZchn"/>
    <w:rsid w:val="0017171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71713"/>
    <w:rPr>
      <w:rFonts w:ascii="Tahoma" w:hAnsi="Tahoma" w:cs="Tahoma"/>
      <w:sz w:val="16"/>
      <w:szCs w:val="16"/>
    </w:rPr>
  </w:style>
  <w:style w:type="paragraph" w:customStyle="1" w:styleId="Standard-TextDNKLWB">
    <w:name w:val="Standard-Text DNK/LWB"/>
    <w:basedOn w:val="Standard"/>
    <w:rsid w:val="008D7BD8"/>
    <w:pPr>
      <w:spacing w:line="276" w:lineRule="auto"/>
      <w:jc w:val="both"/>
    </w:pPr>
    <w:rPr>
      <w:rFonts w:ascii="Trade Gothic LT Std Light" w:eastAsiaTheme="minorHAnsi" w:hAnsi="Trade Gothic LT Std Light" w:cs="Calibri"/>
      <w:sz w:val="20"/>
      <w:lang w:eastAsia="en-US"/>
    </w:rPr>
  </w:style>
  <w:style w:type="character" w:styleId="Hervorhebung">
    <w:name w:val="Emphasis"/>
    <w:basedOn w:val="Absatz-Standardschriftart"/>
    <w:uiPriority w:val="20"/>
    <w:qFormat/>
    <w:rsid w:val="00E93BBE"/>
    <w:rPr>
      <w:i/>
      <w:iCs/>
    </w:rPr>
  </w:style>
  <w:style w:type="paragraph" w:customStyle="1" w:styleId="paragraph">
    <w:name w:val="paragraph"/>
    <w:basedOn w:val="Standard"/>
    <w:rsid w:val="00E93BBE"/>
    <w:pPr>
      <w:spacing w:before="100" w:beforeAutospacing="1" w:after="100" w:afterAutospacing="1" w:line="240" w:lineRule="auto"/>
    </w:pPr>
    <w:rPr>
      <w:rFonts w:ascii="Times New Roman" w:hAnsi="Times New Roman"/>
      <w:szCs w:val="24"/>
    </w:rPr>
  </w:style>
  <w:style w:type="character" w:customStyle="1" w:styleId="normaltextrun">
    <w:name w:val="normaltextrun"/>
    <w:basedOn w:val="Absatz-Standardschriftart"/>
    <w:rsid w:val="00E93BBE"/>
  </w:style>
  <w:style w:type="character" w:customStyle="1" w:styleId="eop">
    <w:name w:val="eop"/>
    <w:basedOn w:val="Absatz-Standardschriftart"/>
    <w:rsid w:val="00E93BBE"/>
  </w:style>
  <w:style w:type="character" w:customStyle="1" w:styleId="spellingerror">
    <w:name w:val="spellingerror"/>
    <w:basedOn w:val="Absatz-Standardschriftart"/>
    <w:rsid w:val="00E93BBE"/>
  </w:style>
  <w:style w:type="character" w:styleId="NichtaufgelsteErwhnung">
    <w:name w:val="Unresolved Mention"/>
    <w:basedOn w:val="Absatz-Standardschriftart"/>
    <w:uiPriority w:val="99"/>
    <w:semiHidden/>
    <w:unhideWhenUsed/>
    <w:rsid w:val="001302C2"/>
    <w:rPr>
      <w:color w:val="605E5C"/>
      <w:shd w:val="clear" w:color="auto" w:fill="E1DFDD"/>
    </w:rPr>
  </w:style>
  <w:style w:type="character" w:styleId="BesuchterLink">
    <w:name w:val="FollowedHyperlink"/>
    <w:basedOn w:val="Absatz-Standardschriftart"/>
    <w:semiHidden/>
    <w:unhideWhenUsed/>
    <w:rsid w:val="00781B6B"/>
    <w:rPr>
      <w:color w:val="800080" w:themeColor="followedHyperlink"/>
      <w:u w:val="single"/>
    </w:rPr>
  </w:style>
  <w:style w:type="character" w:customStyle="1" w:styleId="apple-converted-space">
    <w:name w:val="apple-converted-space"/>
    <w:basedOn w:val="Absatz-Standardschriftart"/>
    <w:rsid w:val="001D2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695430">
      <w:bodyDiv w:val="1"/>
      <w:marLeft w:val="0"/>
      <w:marRight w:val="0"/>
      <w:marTop w:val="0"/>
      <w:marBottom w:val="0"/>
      <w:divBdr>
        <w:top w:val="none" w:sz="0" w:space="0" w:color="auto"/>
        <w:left w:val="none" w:sz="0" w:space="0" w:color="auto"/>
        <w:bottom w:val="none" w:sz="0" w:space="0" w:color="auto"/>
        <w:right w:val="none" w:sz="0" w:space="0" w:color="auto"/>
      </w:divBdr>
    </w:div>
    <w:div w:id="393286225">
      <w:bodyDiv w:val="1"/>
      <w:marLeft w:val="0"/>
      <w:marRight w:val="0"/>
      <w:marTop w:val="0"/>
      <w:marBottom w:val="0"/>
      <w:divBdr>
        <w:top w:val="none" w:sz="0" w:space="0" w:color="auto"/>
        <w:left w:val="none" w:sz="0" w:space="0" w:color="auto"/>
        <w:bottom w:val="none" w:sz="0" w:space="0" w:color="auto"/>
        <w:right w:val="none" w:sz="0" w:space="0" w:color="auto"/>
      </w:divBdr>
    </w:div>
    <w:div w:id="399135690">
      <w:bodyDiv w:val="1"/>
      <w:marLeft w:val="0"/>
      <w:marRight w:val="0"/>
      <w:marTop w:val="0"/>
      <w:marBottom w:val="0"/>
      <w:divBdr>
        <w:top w:val="none" w:sz="0" w:space="0" w:color="auto"/>
        <w:left w:val="none" w:sz="0" w:space="0" w:color="auto"/>
        <w:bottom w:val="none" w:sz="0" w:space="0" w:color="auto"/>
        <w:right w:val="none" w:sz="0" w:space="0" w:color="auto"/>
      </w:divBdr>
    </w:div>
    <w:div w:id="463159686">
      <w:bodyDiv w:val="1"/>
      <w:marLeft w:val="0"/>
      <w:marRight w:val="0"/>
      <w:marTop w:val="0"/>
      <w:marBottom w:val="0"/>
      <w:divBdr>
        <w:top w:val="none" w:sz="0" w:space="0" w:color="auto"/>
        <w:left w:val="none" w:sz="0" w:space="0" w:color="auto"/>
        <w:bottom w:val="none" w:sz="0" w:space="0" w:color="auto"/>
        <w:right w:val="none" w:sz="0" w:space="0" w:color="auto"/>
      </w:divBdr>
    </w:div>
    <w:div w:id="752357103">
      <w:bodyDiv w:val="1"/>
      <w:marLeft w:val="0"/>
      <w:marRight w:val="0"/>
      <w:marTop w:val="0"/>
      <w:marBottom w:val="0"/>
      <w:divBdr>
        <w:top w:val="none" w:sz="0" w:space="0" w:color="auto"/>
        <w:left w:val="none" w:sz="0" w:space="0" w:color="auto"/>
        <w:bottom w:val="none" w:sz="0" w:space="0" w:color="auto"/>
        <w:right w:val="none" w:sz="0" w:space="0" w:color="auto"/>
      </w:divBdr>
    </w:div>
    <w:div w:id="847332923">
      <w:bodyDiv w:val="1"/>
      <w:marLeft w:val="0"/>
      <w:marRight w:val="0"/>
      <w:marTop w:val="0"/>
      <w:marBottom w:val="0"/>
      <w:divBdr>
        <w:top w:val="none" w:sz="0" w:space="0" w:color="auto"/>
        <w:left w:val="none" w:sz="0" w:space="0" w:color="auto"/>
        <w:bottom w:val="none" w:sz="0" w:space="0" w:color="auto"/>
        <w:right w:val="none" w:sz="0" w:space="0" w:color="auto"/>
      </w:divBdr>
    </w:div>
    <w:div w:id="850949200">
      <w:bodyDiv w:val="1"/>
      <w:marLeft w:val="0"/>
      <w:marRight w:val="0"/>
      <w:marTop w:val="0"/>
      <w:marBottom w:val="0"/>
      <w:divBdr>
        <w:top w:val="none" w:sz="0" w:space="0" w:color="auto"/>
        <w:left w:val="none" w:sz="0" w:space="0" w:color="auto"/>
        <w:bottom w:val="none" w:sz="0" w:space="0" w:color="auto"/>
        <w:right w:val="none" w:sz="0" w:space="0" w:color="auto"/>
      </w:divBdr>
    </w:div>
    <w:div w:id="1208375856">
      <w:bodyDiv w:val="1"/>
      <w:marLeft w:val="0"/>
      <w:marRight w:val="0"/>
      <w:marTop w:val="0"/>
      <w:marBottom w:val="0"/>
      <w:divBdr>
        <w:top w:val="none" w:sz="0" w:space="0" w:color="auto"/>
        <w:left w:val="none" w:sz="0" w:space="0" w:color="auto"/>
        <w:bottom w:val="none" w:sz="0" w:space="0" w:color="auto"/>
        <w:right w:val="none" w:sz="0" w:space="0" w:color="auto"/>
      </w:divBdr>
    </w:div>
    <w:div w:id="1510946053">
      <w:bodyDiv w:val="1"/>
      <w:marLeft w:val="0"/>
      <w:marRight w:val="0"/>
      <w:marTop w:val="0"/>
      <w:marBottom w:val="0"/>
      <w:divBdr>
        <w:top w:val="none" w:sz="0" w:space="0" w:color="auto"/>
        <w:left w:val="none" w:sz="0" w:space="0" w:color="auto"/>
        <w:bottom w:val="none" w:sz="0" w:space="0" w:color="auto"/>
        <w:right w:val="none" w:sz="0" w:space="0" w:color="auto"/>
      </w:divBdr>
    </w:div>
    <w:div w:id="1532108235">
      <w:bodyDiv w:val="1"/>
      <w:marLeft w:val="0"/>
      <w:marRight w:val="0"/>
      <w:marTop w:val="0"/>
      <w:marBottom w:val="0"/>
      <w:divBdr>
        <w:top w:val="none" w:sz="0" w:space="0" w:color="auto"/>
        <w:left w:val="none" w:sz="0" w:space="0" w:color="auto"/>
        <w:bottom w:val="none" w:sz="0" w:space="0" w:color="auto"/>
        <w:right w:val="none" w:sz="0" w:space="0" w:color="auto"/>
      </w:divBdr>
    </w:div>
    <w:div w:id="1736397252">
      <w:bodyDiv w:val="1"/>
      <w:marLeft w:val="0"/>
      <w:marRight w:val="0"/>
      <w:marTop w:val="0"/>
      <w:marBottom w:val="0"/>
      <w:divBdr>
        <w:top w:val="none" w:sz="0" w:space="0" w:color="auto"/>
        <w:left w:val="none" w:sz="0" w:space="0" w:color="auto"/>
        <w:bottom w:val="none" w:sz="0" w:space="0" w:color="auto"/>
        <w:right w:val="none" w:sz="0" w:space="0" w:color="auto"/>
      </w:divBdr>
    </w:div>
    <w:div w:id="1753894322">
      <w:bodyDiv w:val="1"/>
      <w:marLeft w:val="0"/>
      <w:marRight w:val="0"/>
      <w:marTop w:val="0"/>
      <w:marBottom w:val="0"/>
      <w:divBdr>
        <w:top w:val="none" w:sz="0" w:space="0" w:color="auto"/>
        <w:left w:val="none" w:sz="0" w:space="0" w:color="auto"/>
        <w:bottom w:val="none" w:sz="0" w:space="0" w:color="auto"/>
        <w:right w:val="none" w:sz="0" w:space="0" w:color="auto"/>
      </w:divBdr>
    </w:div>
    <w:div w:id="1915553174">
      <w:bodyDiv w:val="1"/>
      <w:marLeft w:val="0"/>
      <w:marRight w:val="0"/>
      <w:marTop w:val="0"/>
      <w:marBottom w:val="0"/>
      <w:divBdr>
        <w:top w:val="none" w:sz="0" w:space="0" w:color="auto"/>
        <w:left w:val="none" w:sz="0" w:space="0" w:color="auto"/>
        <w:bottom w:val="none" w:sz="0" w:space="0" w:color="auto"/>
        <w:right w:val="none" w:sz="0" w:space="0" w:color="auto"/>
      </w:divBdr>
    </w:div>
    <w:div w:id="1992099319">
      <w:bodyDiv w:val="1"/>
      <w:marLeft w:val="0"/>
      <w:marRight w:val="0"/>
      <w:marTop w:val="0"/>
      <w:marBottom w:val="0"/>
      <w:divBdr>
        <w:top w:val="none" w:sz="0" w:space="0" w:color="auto"/>
        <w:left w:val="none" w:sz="0" w:space="0" w:color="auto"/>
        <w:bottom w:val="none" w:sz="0" w:space="0" w:color="auto"/>
        <w:right w:val="none" w:sz="0" w:space="0" w:color="auto"/>
      </w:divBdr>
    </w:div>
    <w:div w:id="2027976037">
      <w:bodyDiv w:val="1"/>
      <w:marLeft w:val="0"/>
      <w:marRight w:val="0"/>
      <w:marTop w:val="0"/>
      <w:marBottom w:val="0"/>
      <w:divBdr>
        <w:top w:val="none" w:sz="0" w:space="0" w:color="auto"/>
        <w:left w:val="none" w:sz="0" w:space="0" w:color="auto"/>
        <w:bottom w:val="none" w:sz="0" w:space="0" w:color="auto"/>
        <w:right w:val="none" w:sz="0" w:space="0" w:color="auto"/>
      </w:divBdr>
    </w:div>
    <w:div w:id="205576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e@elk-wue.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lk-wue.de/service/materialien-fuer-kirchengemeinde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lk-wue.de/kirchensteu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k-wue.d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CB5E6-8D72-4B85-97FF-2C76790EA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Vorlage Pressemitteilung</vt:lpstr>
    </vt:vector>
  </TitlesOfParts>
  <Company>Amt fürInformation</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Pressemitteilung</dc:title>
  <dc:subject>Pressemitteilung</dc:subject>
  <dc:creator>Pflüger, Gabriele</dc:creator>
  <cp:keywords/>
  <dc:description/>
  <cp:lastModifiedBy>Steinheil, Mario</cp:lastModifiedBy>
  <cp:revision>7</cp:revision>
  <cp:lastPrinted>2020-04-03T07:45:00Z</cp:lastPrinted>
  <dcterms:created xsi:type="dcterms:W3CDTF">2021-07-23T11:16:00Z</dcterms:created>
  <dcterms:modified xsi:type="dcterms:W3CDTF">2021-12-16T06:51:00Z</dcterms:modified>
  <cp:category>AfI;Pressemitteilung</cp:category>
</cp:coreProperties>
</file>